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78C16" w14:textId="77777777" w:rsidR="00500D50" w:rsidRDefault="00500D50">
      <w:pPr>
        <w:rPr>
          <w:rFonts w:ascii="Times New Roman" w:hAnsi="Times New Roman" w:cs="Times New Roman"/>
          <w:noProof/>
          <w:sz w:val="24"/>
          <w:szCs w:val="24"/>
        </w:rPr>
      </w:pPr>
    </w:p>
    <w:p w14:paraId="06960F8C" w14:textId="77777777" w:rsidR="00500D50" w:rsidRDefault="00500D50">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E5FF5E5" wp14:editId="2269455C">
            <wp:extent cx="4857750" cy="631507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rcRect l="5128" t="7926" r="10096" b="5883"/>
                    <a:stretch>
                      <a:fillRect/>
                    </a:stretch>
                  </pic:blipFill>
                  <pic:spPr>
                    <a:xfrm>
                      <a:off x="0" y="0"/>
                      <a:ext cx="4857750" cy="6315075"/>
                    </a:xfrm>
                    <a:prstGeom prst="rect">
                      <a:avLst/>
                    </a:prstGeom>
                  </pic:spPr>
                </pic:pic>
              </a:graphicData>
            </a:graphic>
          </wp:inline>
        </w:drawing>
      </w:r>
      <w:bookmarkStart w:id="0" w:name="_GoBack"/>
      <w:bookmarkEnd w:id="0"/>
    </w:p>
    <w:p w14:paraId="45DF2262" w14:textId="77777777" w:rsidR="00536F94" w:rsidRDefault="00536F94">
      <w:pPr>
        <w:rPr>
          <w:rFonts w:ascii="Times New Roman" w:hAnsi="Times New Roman" w:cs="Times New Roman"/>
          <w:sz w:val="24"/>
          <w:szCs w:val="24"/>
        </w:rPr>
      </w:pPr>
    </w:p>
    <w:p w14:paraId="1C36F01B" w14:textId="77777777" w:rsidR="001E750E" w:rsidRDefault="001E750E" w:rsidP="001E750E">
      <w:pPr>
        <w:rPr>
          <w:rFonts w:ascii="Times New Roman" w:hAnsi="Times New Roman"/>
          <w:sz w:val="20"/>
          <w:szCs w:val="20"/>
        </w:rPr>
      </w:pPr>
      <w:r>
        <w:rPr>
          <w:rFonts w:ascii="Times New Roman" w:hAnsi="Times New Roman"/>
          <w:sz w:val="20"/>
          <w:szCs w:val="20"/>
        </w:rPr>
        <w:t>Figure S</w:t>
      </w:r>
      <w:r w:rsidRPr="00252C87">
        <w:rPr>
          <w:rFonts w:ascii="Times New Roman" w:hAnsi="Times New Roman"/>
          <w:sz w:val="20"/>
          <w:szCs w:val="20"/>
        </w:rPr>
        <w:t xml:space="preserve">1: Map of study area with </w:t>
      </w:r>
      <w:r>
        <w:rPr>
          <w:rFonts w:ascii="Times New Roman" w:hAnsi="Times New Roman"/>
          <w:sz w:val="20"/>
          <w:szCs w:val="20"/>
        </w:rPr>
        <w:t xml:space="preserve">humpback whale </w:t>
      </w:r>
      <w:r w:rsidRPr="00252C87">
        <w:rPr>
          <w:rFonts w:ascii="Times New Roman" w:hAnsi="Times New Roman"/>
          <w:sz w:val="20"/>
          <w:szCs w:val="20"/>
        </w:rPr>
        <w:t>sample</w:t>
      </w:r>
      <w:r>
        <w:rPr>
          <w:rFonts w:ascii="Times New Roman" w:hAnsi="Times New Roman"/>
          <w:sz w:val="20"/>
          <w:szCs w:val="20"/>
        </w:rPr>
        <w:t xml:space="preserve"> location</w:t>
      </w:r>
      <w:r w:rsidRPr="00252C87">
        <w:rPr>
          <w:rFonts w:ascii="Times New Roman" w:hAnsi="Times New Roman"/>
          <w:sz w:val="20"/>
          <w:szCs w:val="20"/>
        </w:rPr>
        <w:t>s shown color-coded by year of collection.</w:t>
      </w:r>
      <w:r>
        <w:rPr>
          <w:rFonts w:ascii="Times New Roman" w:hAnsi="Times New Roman"/>
          <w:sz w:val="20"/>
          <w:szCs w:val="20"/>
        </w:rPr>
        <w:t xml:space="preserve"> </w:t>
      </w:r>
    </w:p>
    <w:p w14:paraId="02A601DF" w14:textId="77777777" w:rsidR="00500D50" w:rsidRDefault="00500D50" w:rsidP="001E750E">
      <w:pPr>
        <w:rPr>
          <w:rFonts w:ascii="Times New Roman" w:hAnsi="Times New Roman"/>
          <w:sz w:val="20"/>
          <w:szCs w:val="20"/>
        </w:rPr>
      </w:pPr>
    </w:p>
    <w:p w14:paraId="35A2751F" w14:textId="77777777" w:rsidR="00500D50" w:rsidRDefault="00500D50" w:rsidP="001E750E">
      <w:pPr>
        <w:rPr>
          <w:rFonts w:ascii="Times New Roman" w:hAnsi="Times New Roman"/>
          <w:sz w:val="20"/>
          <w:szCs w:val="20"/>
        </w:rPr>
      </w:pPr>
    </w:p>
    <w:p w14:paraId="3473E714" w14:textId="77777777" w:rsidR="00500D50" w:rsidRDefault="00500D50" w:rsidP="001E750E">
      <w:pPr>
        <w:rPr>
          <w:rFonts w:ascii="Times New Roman" w:hAnsi="Times New Roman"/>
          <w:sz w:val="20"/>
          <w:szCs w:val="20"/>
        </w:rPr>
      </w:pPr>
    </w:p>
    <w:p w14:paraId="5D74B950" w14:textId="77777777" w:rsidR="00500D50" w:rsidRDefault="00500D50" w:rsidP="001E750E">
      <w:pPr>
        <w:rPr>
          <w:rFonts w:ascii="Times New Roman" w:hAnsi="Times New Roman"/>
          <w:sz w:val="20"/>
          <w:szCs w:val="20"/>
        </w:rPr>
      </w:pPr>
    </w:p>
    <w:p w14:paraId="61F6241A" w14:textId="77777777" w:rsidR="001E750E" w:rsidRDefault="001E750E">
      <w:pPr>
        <w:rPr>
          <w:rFonts w:ascii="Times New Roman" w:hAnsi="Times New Roman" w:cs="Times New Roman"/>
          <w:sz w:val="24"/>
          <w:szCs w:val="24"/>
        </w:rPr>
      </w:pPr>
    </w:p>
    <w:p w14:paraId="3AD3E4D1" w14:textId="77777777" w:rsidR="001E750E" w:rsidRDefault="001E750E" w:rsidP="00E21644">
      <w:pPr>
        <w:jc w:val="center"/>
        <w:rPr>
          <w:rFonts w:ascii="Times New Roman" w:hAnsi="Times New Roman" w:cs="Times New Roman"/>
          <w:sz w:val="24"/>
          <w:szCs w:val="24"/>
        </w:rPr>
      </w:pPr>
      <w:r w:rsidRPr="001E750E">
        <w:rPr>
          <w:rFonts w:ascii="Times New Roman" w:hAnsi="Times New Roman" w:cs="Times New Roman"/>
          <w:noProof/>
          <w:sz w:val="24"/>
          <w:szCs w:val="24"/>
        </w:rPr>
        <w:drawing>
          <wp:inline distT="0" distB="0" distL="0" distR="0" wp14:anchorId="3B9694DE" wp14:editId="1AD9D634">
            <wp:extent cx="4933181" cy="465772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933181" cy="4657725"/>
                    </a:xfrm>
                    <a:prstGeom prst="rect">
                      <a:avLst/>
                    </a:prstGeom>
                  </pic:spPr>
                </pic:pic>
              </a:graphicData>
            </a:graphic>
          </wp:inline>
        </w:drawing>
      </w:r>
    </w:p>
    <w:p w14:paraId="6DFE0AED" w14:textId="77777777" w:rsidR="001E750E" w:rsidRDefault="001E750E" w:rsidP="001E750E">
      <w:pPr>
        <w:rPr>
          <w:rFonts w:ascii="Times New Roman" w:hAnsi="Times New Roman"/>
          <w:sz w:val="20"/>
          <w:szCs w:val="20"/>
        </w:rPr>
      </w:pPr>
      <w:r w:rsidRPr="004E4FB8">
        <w:rPr>
          <w:rFonts w:ascii="Times New Roman" w:hAnsi="Times New Roman"/>
          <w:sz w:val="20"/>
          <w:szCs w:val="20"/>
        </w:rPr>
        <w:t>Fig</w:t>
      </w:r>
      <w:r>
        <w:rPr>
          <w:rFonts w:ascii="Times New Roman" w:hAnsi="Times New Roman"/>
          <w:sz w:val="20"/>
          <w:szCs w:val="20"/>
        </w:rPr>
        <w:t>ure S2:</w:t>
      </w:r>
      <w:r w:rsidRPr="004E4FB8">
        <w:rPr>
          <w:rFonts w:ascii="Times New Roman" w:hAnsi="Times New Roman"/>
          <w:sz w:val="20"/>
          <w:szCs w:val="20"/>
        </w:rPr>
        <w:t xml:space="preserve">  δ</w:t>
      </w:r>
      <w:r w:rsidRPr="004E4FB8">
        <w:rPr>
          <w:rFonts w:ascii="Times New Roman" w:hAnsi="Times New Roman"/>
          <w:sz w:val="20"/>
          <w:szCs w:val="20"/>
          <w:vertAlign w:val="superscript"/>
        </w:rPr>
        <w:t>15</w:t>
      </w:r>
      <w:r w:rsidRPr="004E4FB8">
        <w:rPr>
          <w:rFonts w:ascii="Times New Roman" w:hAnsi="Times New Roman"/>
          <w:sz w:val="20"/>
          <w:szCs w:val="20"/>
        </w:rPr>
        <w:t xml:space="preserve">N </w:t>
      </w:r>
      <w:r>
        <w:rPr>
          <w:rFonts w:ascii="Times New Roman" w:hAnsi="Times New Roman"/>
          <w:sz w:val="20"/>
          <w:szCs w:val="20"/>
        </w:rPr>
        <w:t xml:space="preserve">and </w:t>
      </w:r>
      <w:r w:rsidRPr="004E4FB8">
        <w:rPr>
          <w:rFonts w:ascii="Times New Roman" w:hAnsi="Times New Roman"/>
          <w:sz w:val="20"/>
          <w:szCs w:val="20"/>
        </w:rPr>
        <w:t>δ</w:t>
      </w:r>
      <w:r w:rsidRPr="004E4FB8">
        <w:rPr>
          <w:rFonts w:ascii="Times New Roman" w:hAnsi="Times New Roman"/>
          <w:sz w:val="20"/>
          <w:szCs w:val="20"/>
          <w:vertAlign w:val="superscript"/>
        </w:rPr>
        <w:t>13</w:t>
      </w:r>
      <w:r w:rsidRPr="004E4FB8">
        <w:rPr>
          <w:rFonts w:ascii="Times New Roman" w:hAnsi="Times New Roman"/>
          <w:sz w:val="20"/>
          <w:szCs w:val="20"/>
        </w:rPr>
        <w:t>C values measured in 29</w:t>
      </w:r>
      <w:r>
        <w:rPr>
          <w:rFonts w:ascii="Times New Roman" w:hAnsi="Times New Roman"/>
          <w:sz w:val="20"/>
          <w:szCs w:val="20"/>
        </w:rPr>
        <w:t>5</w:t>
      </w:r>
      <w:r w:rsidRPr="004E4FB8">
        <w:rPr>
          <w:rFonts w:ascii="Times New Roman" w:hAnsi="Times New Roman"/>
          <w:sz w:val="20"/>
          <w:szCs w:val="20"/>
        </w:rPr>
        <w:t xml:space="preserve"> skin samples from humpback whales collected in the California Current from 1993-2012.</w:t>
      </w:r>
      <w:r>
        <w:rPr>
          <w:rFonts w:ascii="Times New Roman" w:hAnsi="Times New Roman"/>
          <w:sz w:val="20"/>
          <w:szCs w:val="20"/>
        </w:rPr>
        <w:t xml:space="preserve">  Mean values are represented with a bold bar.  Box and whisker symbols indicate 5</w:t>
      </w:r>
      <w:r w:rsidRPr="0021083F">
        <w:rPr>
          <w:rFonts w:ascii="Times New Roman" w:hAnsi="Times New Roman"/>
          <w:sz w:val="20"/>
          <w:szCs w:val="20"/>
          <w:vertAlign w:val="superscript"/>
        </w:rPr>
        <w:t>th</w:t>
      </w:r>
      <w:r>
        <w:rPr>
          <w:rFonts w:ascii="Times New Roman" w:hAnsi="Times New Roman"/>
          <w:sz w:val="20"/>
          <w:szCs w:val="20"/>
        </w:rPr>
        <w:t xml:space="preserve"> and 95</w:t>
      </w:r>
      <w:r w:rsidRPr="0021083F">
        <w:rPr>
          <w:rFonts w:ascii="Times New Roman" w:hAnsi="Times New Roman"/>
          <w:sz w:val="20"/>
          <w:szCs w:val="20"/>
          <w:vertAlign w:val="superscript"/>
        </w:rPr>
        <w:t>th</w:t>
      </w:r>
      <w:r>
        <w:rPr>
          <w:rFonts w:ascii="Times New Roman" w:hAnsi="Times New Roman"/>
          <w:sz w:val="20"/>
          <w:szCs w:val="20"/>
        </w:rPr>
        <w:t xml:space="preserve"> percentiles.  Potential outliers are indicated as circles.</w:t>
      </w:r>
    </w:p>
    <w:p w14:paraId="45F6209B" w14:textId="77777777" w:rsidR="00500D50" w:rsidRDefault="00500D50" w:rsidP="001E750E">
      <w:pPr>
        <w:jc w:val="center"/>
        <w:rPr>
          <w:rFonts w:ascii="Times New Roman" w:hAnsi="Times New Roman" w:cs="Times New Roman"/>
          <w:sz w:val="24"/>
          <w:szCs w:val="24"/>
        </w:rPr>
      </w:pPr>
    </w:p>
    <w:p w14:paraId="0E4DB38D" w14:textId="77777777" w:rsidR="00500D50" w:rsidRDefault="00500D50" w:rsidP="001E750E">
      <w:pPr>
        <w:jc w:val="center"/>
        <w:rPr>
          <w:rFonts w:ascii="Times New Roman" w:hAnsi="Times New Roman" w:cs="Times New Roman"/>
          <w:sz w:val="24"/>
          <w:szCs w:val="24"/>
        </w:rPr>
      </w:pPr>
    </w:p>
    <w:p w14:paraId="55EDE883" w14:textId="77777777" w:rsidR="00500D50" w:rsidRPr="00E21644" w:rsidRDefault="00500D50" w:rsidP="001E750E">
      <w:pPr>
        <w:jc w:val="center"/>
        <w:rPr>
          <w:rFonts w:ascii="Times New Roman" w:hAnsi="Times New Roman" w:cs="Times New Roman"/>
          <w:sz w:val="24"/>
          <w:szCs w:val="24"/>
        </w:rPr>
      </w:pPr>
    </w:p>
    <w:p w14:paraId="22FDBD96" w14:textId="77777777" w:rsidR="00500D50" w:rsidRDefault="00500D50" w:rsidP="001E750E">
      <w:pPr>
        <w:jc w:val="center"/>
        <w:rPr>
          <w:rFonts w:ascii="Times New Roman" w:hAnsi="Times New Roman" w:cs="Times New Roman"/>
          <w:sz w:val="24"/>
          <w:szCs w:val="24"/>
        </w:rPr>
      </w:pPr>
    </w:p>
    <w:p w14:paraId="7B5EEEB8" w14:textId="77777777" w:rsidR="00500D50" w:rsidRDefault="00500D50" w:rsidP="001E750E">
      <w:pPr>
        <w:jc w:val="center"/>
        <w:rPr>
          <w:rFonts w:ascii="Times New Roman" w:hAnsi="Times New Roman" w:cs="Times New Roman"/>
          <w:sz w:val="24"/>
          <w:szCs w:val="24"/>
        </w:rPr>
      </w:pPr>
    </w:p>
    <w:p w14:paraId="03F8F0C6" w14:textId="77777777" w:rsidR="00500D50" w:rsidRDefault="00500D50" w:rsidP="001E750E">
      <w:pPr>
        <w:jc w:val="center"/>
        <w:rPr>
          <w:rFonts w:ascii="Times New Roman" w:hAnsi="Times New Roman" w:cs="Times New Roman"/>
          <w:sz w:val="24"/>
          <w:szCs w:val="24"/>
        </w:rPr>
      </w:pPr>
    </w:p>
    <w:p w14:paraId="00398D03" w14:textId="77777777" w:rsidR="001E750E" w:rsidRDefault="00645A59" w:rsidP="001E750E">
      <w:pPr>
        <w:jc w:val="center"/>
        <w:rPr>
          <w:rFonts w:ascii="Times New Roman" w:hAnsi="Times New Roman"/>
          <w:sz w:val="20"/>
          <w:szCs w:val="20"/>
        </w:rPr>
      </w:pPr>
      <w:r>
        <w:rPr>
          <w:rFonts w:ascii="Times New Roman" w:hAnsi="Times New Roman" w:cs="Times New Roman"/>
          <w:sz w:val="24"/>
          <w:szCs w:val="24"/>
        </w:rPr>
        <w:br w:type="page"/>
      </w:r>
      <w:r w:rsidR="001E750E" w:rsidRPr="000D2F43">
        <w:rPr>
          <w:rFonts w:ascii="Times New Roman" w:hAnsi="Times New Roman"/>
          <w:noProof/>
          <w:sz w:val="20"/>
          <w:szCs w:val="20"/>
        </w:rPr>
        <w:lastRenderedPageBreak/>
        <w:drawing>
          <wp:inline distT="0" distB="0" distL="0" distR="0" wp14:anchorId="31FB3C4B" wp14:editId="0E44D3F4">
            <wp:extent cx="3962400" cy="2857500"/>
            <wp:effectExtent l="19050" t="0" r="0" b="0"/>
            <wp:docPr id="8" name="Picture 23" descr="SIBER ellip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BER ellipse.png"/>
                    <pic:cNvPicPr/>
                  </pic:nvPicPr>
                  <pic:blipFill>
                    <a:blip r:embed="rId8" cstate="print"/>
                    <a:srcRect l="1732" t="16673" r="8217" b="2947"/>
                    <a:stretch>
                      <a:fillRect/>
                    </a:stretch>
                  </pic:blipFill>
                  <pic:spPr>
                    <a:xfrm>
                      <a:off x="0" y="0"/>
                      <a:ext cx="3962400" cy="2857500"/>
                    </a:xfrm>
                    <a:prstGeom prst="rect">
                      <a:avLst/>
                    </a:prstGeom>
                  </pic:spPr>
                </pic:pic>
              </a:graphicData>
            </a:graphic>
          </wp:inline>
        </w:drawing>
      </w:r>
    </w:p>
    <w:p w14:paraId="3AE35E98" w14:textId="77777777" w:rsidR="001E750E" w:rsidRDefault="001E750E" w:rsidP="001E750E">
      <w:pPr>
        <w:rPr>
          <w:rFonts w:ascii="Times New Roman" w:hAnsi="Times New Roman"/>
          <w:sz w:val="20"/>
          <w:szCs w:val="20"/>
        </w:rPr>
      </w:pPr>
    </w:p>
    <w:p w14:paraId="3FB0B108" w14:textId="77777777" w:rsidR="001E750E" w:rsidRDefault="001E750E" w:rsidP="001E750E">
      <w:pPr>
        <w:rPr>
          <w:rFonts w:ascii="Times New Roman" w:hAnsi="Times New Roman"/>
          <w:sz w:val="20"/>
          <w:szCs w:val="20"/>
        </w:rPr>
      </w:pPr>
      <w:r w:rsidRPr="004E4FB8">
        <w:rPr>
          <w:rFonts w:ascii="Times New Roman" w:hAnsi="Times New Roman"/>
          <w:sz w:val="20"/>
          <w:szCs w:val="20"/>
        </w:rPr>
        <w:t>Fig</w:t>
      </w:r>
      <w:r>
        <w:rPr>
          <w:rFonts w:ascii="Times New Roman" w:hAnsi="Times New Roman"/>
          <w:sz w:val="20"/>
          <w:szCs w:val="20"/>
        </w:rPr>
        <w:t>ure S3</w:t>
      </w:r>
      <w:r w:rsidRPr="004E4FB8">
        <w:rPr>
          <w:rFonts w:ascii="Times New Roman" w:hAnsi="Times New Roman"/>
          <w:sz w:val="20"/>
          <w:szCs w:val="20"/>
        </w:rPr>
        <w:t>:  δ</w:t>
      </w:r>
      <w:r w:rsidRPr="004E4FB8">
        <w:rPr>
          <w:rFonts w:ascii="Times New Roman" w:hAnsi="Times New Roman"/>
          <w:sz w:val="20"/>
          <w:szCs w:val="20"/>
          <w:vertAlign w:val="superscript"/>
        </w:rPr>
        <w:t>15</w:t>
      </w:r>
      <w:r w:rsidRPr="004E4FB8">
        <w:rPr>
          <w:rFonts w:ascii="Times New Roman" w:hAnsi="Times New Roman"/>
          <w:sz w:val="20"/>
          <w:szCs w:val="20"/>
        </w:rPr>
        <w:t xml:space="preserve">N </w:t>
      </w:r>
      <w:r>
        <w:rPr>
          <w:rFonts w:ascii="Times New Roman" w:hAnsi="Times New Roman"/>
          <w:sz w:val="20"/>
          <w:szCs w:val="20"/>
        </w:rPr>
        <w:t xml:space="preserve"> and </w:t>
      </w:r>
      <w:r w:rsidRPr="004E4FB8">
        <w:rPr>
          <w:rFonts w:ascii="Times New Roman" w:hAnsi="Times New Roman"/>
          <w:sz w:val="20"/>
          <w:szCs w:val="20"/>
        </w:rPr>
        <w:t>δ</w:t>
      </w:r>
      <w:r w:rsidRPr="004E4FB8">
        <w:rPr>
          <w:rFonts w:ascii="Times New Roman" w:hAnsi="Times New Roman"/>
          <w:sz w:val="20"/>
          <w:szCs w:val="20"/>
          <w:vertAlign w:val="superscript"/>
        </w:rPr>
        <w:t>13</w:t>
      </w:r>
      <w:r w:rsidRPr="004E4FB8">
        <w:rPr>
          <w:rFonts w:ascii="Times New Roman" w:hAnsi="Times New Roman"/>
          <w:sz w:val="20"/>
          <w:szCs w:val="20"/>
        </w:rPr>
        <w:t>C values measured in 295 skin samples from humpback whales collected in the California Current from 1993-2012.</w:t>
      </w:r>
      <w:r>
        <w:rPr>
          <w:rFonts w:ascii="Times New Roman" w:hAnsi="Times New Roman"/>
          <w:sz w:val="20"/>
          <w:szCs w:val="20"/>
        </w:rPr>
        <w:t xml:space="preserve"> Bayesian ellipse area (solid lines) represent the isotopic niche for three distinct time periods.   </w:t>
      </w:r>
    </w:p>
    <w:p w14:paraId="78845087" w14:textId="77777777" w:rsidR="001E750E" w:rsidRDefault="001E750E" w:rsidP="001E750E">
      <w:pPr>
        <w:rPr>
          <w:rFonts w:ascii="Times New Roman" w:hAnsi="Times New Roman"/>
          <w:sz w:val="20"/>
          <w:szCs w:val="20"/>
        </w:rPr>
      </w:pPr>
    </w:p>
    <w:p w14:paraId="071235F8" w14:textId="77777777" w:rsidR="001E750E" w:rsidRDefault="001E750E" w:rsidP="001E750E">
      <w:pPr>
        <w:rPr>
          <w:rFonts w:ascii="Times New Roman" w:hAnsi="Times New Roman"/>
          <w:sz w:val="20"/>
          <w:szCs w:val="20"/>
        </w:rPr>
      </w:pPr>
    </w:p>
    <w:p w14:paraId="60AD265C" w14:textId="77777777" w:rsidR="001E750E" w:rsidRDefault="001E750E" w:rsidP="001E750E">
      <w:pPr>
        <w:rPr>
          <w:rFonts w:ascii="Times New Roman" w:hAnsi="Times New Roman"/>
          <w:sz w:val="20"/>
          <w:szCs w:val="20"/>
        </w:rPr>
      </w:pPr>
    </w:p>
    <w:p w14:paraId="6DA58B42" w14:textId="77777777" w:rsidR="001E750E" w:rsidRPr="004E4FB8" w:rsidRDefault="001E750E" w:rsidP="001E750E">
      <w:pPr>
        <w:rPr>
          <w:rFonts w:ascii="Times New Roman" w:hAnsi="Times New Roman"/>
          <w:sz w:val="20"/>
          <w:szCs w:val="20"/>
        </w:rPr>
      </w:pPr>
      <w:r>
        <w:rPr>
          <w:rFonts w:ascii="Times New Roman" w:hAnsi="Times New Roman"/>
          <w:sz w:val="20"/>
          <w:szCs w:val="20"/>
        </w:rPr>
        <w:t xml:space="preserve">Table S1: Centroid locations and dispersion metrics for isotope samples collected during three different time periods of the study in the California Current Ecosystem. Dispersion metrics are mean distance to centroid (MDC) and mean distance to nearest neighbor (MNN). </w:t>
      </w:r>
    </w:p>
    <w:p w14:paraId="02DC5C24" w14:textId="77777777" w:rsidR="001E750E" w:rsidRPr="003D0955" w:rsidRDefault="001E750E" w:rsidP="001E750E">
      <w:pPr>
        <w:rPr>
          <w:rFonts w:ascii="Times New Roman" w:hAnsi="Times New Roman"/>
        </w:rPr>
      </w:pPr>
      <w:r w:rsidRPr="00E85789">
        <w:rPr>
          <w:rFonts w:ascii="Times New Roman" w:hAnsi="Times New Roman"/>
        </w:rPr>
        <w:t xml:space="preserve"> </w:t>
      </w:r>
    </w:p>
    <w:p w14:paraId="5AC7799D" w14:textId="77777777" w:rsidR="001E750E" w:rsidRDefault="001E750E" w:rsidP="001E750E">
      <w:pPr>
        <w:jc w:val="center"/>
        <w:rPr>
          <w:rFonts w:ascii="Times New Roman" w:hAnsi="Times New Roman"/>
          <w:sz w:val="20"/>
          <w:szCs w:val="20"/>
        </w:rPr>
      </w:pPr>
      <w:r>
        <w:rPr>
          <w:noProof/>
          <w:sz w:val="18"/>
          <w:szCs w:val="18"/>
        </w:rPr>
        <w:drawing>
          <wp:inline distT="0" distB="0" distL="0" distR="0" wp14:anchorId="0183EECB" wp14:editId="3D6C893C">
            <wp:extent cx="4295775" cy="883884"/>
            <wp:effectExtent l="19050" t="0" r="0" b="0"/>
            <wp:docPr id="6" name="Picture 22" descr="Aly_iso_tabl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y_iso_table2.png"/>
                    <pic:cNvPicPr/>
                  </pic:nvPicPr>
                  <pic:blipFill>
                    <a:blip r:embed="rId9" cstate="print"/>
                    <a:srcRect r="9722"/>
                    <a:stretch>
                      <a:fillRect/>
                    </a:stretch>
                  </pic:blipFill>
                  <pic:spPr>
                    <a:xfrm>
                      <a:off x="0" y="0"/>
                      <a:ext cx="4296041" cy="883939"/>
                    </a:xfrm>
                    <a:prstGeom prst="rect">
                      <a:avLst/>
                    </a:prstGeom>
                  </pic:spPr>
                </pic:pic>
              </a:graphicData>
            </a:graphic>
          </wp:inline>
        </w:drawing>
      </w:r>
    </w:p>
    <w:p w14:paraId="31916025" w14:textId="77777777" w:rsidR="00645A59" w:rsidRDefault="00645A59">
      <w:pPr>
        <w:rPr>
          <w:rFonts w:ascii="Times New Roman" w:hAnsi="Times New Roman" w:cs="Times New Roman"/>
          <w:sz w:val="24"/>
          <w:szCs w:val="24"/>
        </w:rPr>
      </w:pPr>
    </w:p>
    <w:p w14:paraId="31222955" w14:textId="77777777" w:rsidR="00645A59" w:rsidRDefault="00645A59">
      <w:pPr>
        <w:rPr>
          <w:rFonts w:ascii="Times New Roman" w:hAnsi="Times New Roman" w:cs="Times New Roman"/>
          <w:sz w:val="24"/>
          <w:szCs w:val="24"/>
        </w:rPr>
      </w:pPr>
    </w:p>
    <w:p w14:paraId="06987D12" w14:textId="77777777" w:rsidR="001E750E" w:rsidRDefault="001E750E">
      <w:pPr>
        <w:rPr>
          <w:rFonts w:ascii="Times New Roman" w:hAnsi="Times New Roman" w:cs="Times New Roman"/>
          <w:sz w:val="24"/>
          <w:szCs w:val="24"/>
        </w:rPr>
      </w:pPr>
    </w:p>
    <w:p w14:paraId="2302D131" w14:textId="77777777" w:rsidR="001E750E" w:rsidRDefault="001E750E">
      <w:pPr>
        <w:rPr>
          <w:rFonts w:ascii="Times New Roman" w:hAnsi="Times New Roman" w:cs="Times New Roman"/>
          <w:sz w:val="24"/>
          <w:szCs w:val="24"/>
        </w:rPr>
      </w:pPr>
    </w:p>
    <w:p w14:paraId="3E1FFA60" w14:textId="77777777" w:rsidR="001E750E" w:rsidRDefault="001E750E" w:rsidP="00E21644">
      <w:pPr>
        <w:jc w:val="cente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noProof/>
          <w:sz w:val="24"/>
          <w:szCs w:val="24"/>
        </w:rPr>
        <w:lastRenderedPageBreak/>
        <w:drawing>
          <wp:inline distT="0" distB="0" distL="0" distR="0" wp14:anchorId="07D99213" wp14:editId="40C5A896">
            <wp:extent cx="2981325" cy="3257550"/>
            <wp:effectExtent l="19050" t="0" r="9525" b="0"/>
            <wp:docPr id="5"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2982327" cy="3258645"/>
                    </a:xfrm>
                    <a:prstGeom prst="rect">
                      <a:avLst/>
                    </a:prstGeom>
                  </pic:spPr>
                </pic:pic>
              </a:graphicData>
            </a:graphic>
          </wp:inline>
        </w:drawing>
      </w:r>
    </w:p>
    <w:p w14:paraId="6BD509D7" w14:textId="77777777" w:rsidR="001E750E" w:rsidRPr="001E750E" w:rsidRDefault="001E750E" w:rsidP="001E750E">
      <w:pPr>
        <w:spacing w:before="240"/>
        <w:rPr>
          <w:rFonts w:ascii="Times New Roman" w:hAnsi="Times New Roman"/>
          <w:sz w:val="20"/>
          <w:szCs w:val="20"/>
        </w:rPr>
      </w:pPr>
      <w:r w:rsidRPr="001E750E">
        <w:rPr>
          <w:rFonts w:ascii="Times New Roman" w:hAnsi="Times New Roman" w:cs="Times New Roman"/>
          <w:sz w:val="20"/>
          <w:szCs w:val="20"/>
        </w:rPr>
        <w:t xml:space="preserve">Figure S4: </w:t>
      </w:r>
      <w:r w:rsidRPr="001E750E">
        <w:rPr>
          <w:rFonts w:ascii="Times New Roman" w:hAnsi="Times New Roman"/>
          <w:sz w:val="20"/>
          <w:szCs w:val="20"/>
        </w:rPr>
        <w:t>Gene</w:t>
      </w:r>
      <w:r w:rsidR="00500D50">
        <w:rPr>
          <w:rFonts w:ascii="Times New Roman" w:hAnsi="Times New Roman"/>
          <w:sz w:val="20"/>
          <w:szCs w:val="20"/>
        </w:rPr>
        <w:t>ralized additive model function</w:t>
      </w:r>
      <w:r w:rsidRPr="001E750E">
        <w:rPr>
          <w:rFonts w:ascii="Times New Roman" w:hAnsi="Times New Roman"/>
          <w:sz w:val="20"/>
          <w:szCs w:val="20"/>
        </w:rPr>
        <w:t xml:space="preserve"> of humpback whale δ</w:t>
      </w:r>
      <w:r w:rsidRPr="001E750E">
        <w:rPr>
          <w:rFonts w:ascii="Times New Roman" w:hAnsi="Times New Roman"/>
          <w:sz w:val="20"/>
          <w:szCs w:val="20"/>
          <w:vertAlign w:val="superscript"/>
        </w:rPr>
        <w:t>15</w:t>
      </w:r>
      <w:r w:rsidRPr="001E750E">
        <w:rPr>
          <w:rFonts w:ascii="Times New Roman" w:hAnsi="Times New Roman"/>
          <w:sz w:val="20"/>
          <w:szCs w:val="20"/>
        </w:rPr>
        <w:t xml:space="preserve">N in relation to krill abundance anomalies only. Dashed lines are two standard error bars. </w:t>
      </w:r>
    </w:p>
    <w:p w14:paraId="66E77C8E" w14:textId="77777777" w:rsidR="001E750E" w:rsidRDefault="001E750E">
      <w:pPr>
        <w:rPr>
          <w:rFonts w:ascii="Times New Roman" w:hAnsi="Times New Roman" w:cs="Times New Roman"/>
          <w:sz w:val="24"/>
          <w:szCs w:val="24"/>
        </w:rPr>
      </w:pPr>
    </w:p>
    <w:p w14:paraId="59A252BD" w14:textId="77777777" w:rsidR="00645A59" w:rsidRDefault="001E750E">
      <w:pPr>
        <w:rPr>
          <w:rFonts w:ascii="Times New Roman" w:hAnsi="Times New Roman" w:cs="Times New Roman"/>
          <w:sz w:val="24"/>
          <w:szCs w:val="24"/>
        </w:rPr>
      </w:pPr>
      <w:r>
        <w:rPr>
          <w:rFonts w:ascii="Times New Roman" w:hAnsi="Times New Roman" w:cs="Times New Roman"/>
          <w:sz w:val="20"/>
          <w:szCs w:val="20"/>
        </w:rPr>
        <w:t xml:space="preserve">Table S2: Summary of generalized additive models relating </w:t>
      </w:r>
      <w:r w:rsidRPr="001E750E">
        <w:rPr>
          <w:rFonts w:ascii="Times New Roman" w:hAnsi="Times New Roman"/>
          <w:sz w:val="20"/>
          <w:szCs w:val="20"/>
        </w:rPr>
        <w:t>humpback whale δ</w:t>
      </w:r>
      <w:r w:rsidRPr="001E750E">
        <w:rPr>
          <w:rFonts w:ascii="Times New Roman" w:hAnsi="Times New Roman"/>
          <w:sz w:val="20"/>
          <w:szCs w:val="20"/>
          <w:vertAlign w:val="superscript"/>
        </w:rPr>
        <w:t>15</w:t>
      </w:r>
      <w:r w:rsidRPr="001E750E">
        <w:rPr>
          <w:rFonts w:ascii="Times New Roman" w:hAnsi="Times New Roman"/>
          <w:sz w:val="20"/>
          <w:szCs w:val="20"/>
        </w:rPr>
        <w:t>N and δ</w:t>
      </w:r>
      <w:r w:rsidRPr="001E750E">
        <w:rPr>
          <w:rFonts w:ascii="Times New Roman" w:hAnsi="Times New Roman"/>
          <w:sz w:val="20"/>
          <w:szCs w:val="20"/>
          <w:vertAlign w:val="superscript"/>
        </w:rPr>
        <w:t>13</w:t>
      </w:r>
      <w:r w:rsidRPr="001E750E">
        <w:rPr>
          <w:rFonts w:ascii="Times New Roman" w:hAnsi="Times New Roman"/>
          <w:sz w:val="20"/>
          <w:szCs w:val="20"/>
        </w:rPr>
        <w:t>C</w:t>
      </w:r>
      <w:r>
        <w:rPr>
          <w:rFonts w:ascii="Times New Roman" w:hAnsi="Times New Roman"/>
          <w:sz w:val="20"/>
          <w:szCs w:val="20"/>
        </w:rPr>
        <w:t xml:space="preserve"> to </w:t>
      </w:r>
      <w:r w:rsidR="00674559">
        <w:rPr>
          <w:rFonts w:ascii="Times New Roman" w:hAnsi="Times New Roman"/>
          <w:sz w:val="20"/>
          <w:szCs w:val="20"/>
        </w:rPr>
        <w:t xml:space="preserve">prey abundance anomalies and oceanographic variables. </w:t>
      </w:r>
    </w:p>
    <w:tbl>
      <w:tblPr>
        <w:tblStyle w:val="TableGrid"/>
        <w:tblW w:w="0" w:type="auto"/>
        <w:tblLook w:val="04A0" w:firstRow="1" w:lastRow="0" w:firstColumn="1" w:lastColumn="0" w:noHBand="0" w:noVBand="1"/>
      </w:tblPr>
      <w:tblGrid>
        <w:gridCol w:w="4698"/>
        <w:gridCol w:w="1260"/>
        <w:gridCol w:w="2250"/>
        <w:gridCol w:w="1368"/>
      </w:tblGrid>
      <w:tr w:rsidR="00645A59" w14:paraId="55E5F610" w14:textId="77777777" w:rsidTr="00F630EE">
        <w:tc>
          <w:tcPr>
            <w:tcW w:w="4698" w:type="dxa"/>
          </w:tcPr>
          <w:p w14:paraId="434CFFDE" w14:textId="77777777" w:rsidR="00645A59" w:rsidRDefault="00645A59" w:rsidP="00F630EE">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Model</w:t>
            </w:r>
          </w:p>
        </w:tc>
        <w:tc>
          <w:tcPr>
            <w:tcW w:w="1260" w:type="dxa"/>
          </w:tcPr>
          <w:p w14:paraId="7C00AE01" w14:textId="77777777" w:rsidR="00645A59" w:rsidRDefault="00645A59" w:rsidP="00F630EE">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AIC</w:t>
            </w:r>
          </w:p>
        </w:tc>
        <w:tc>
          <w:tcPr>
            <w:tcW w:w="2250" w:type="dxa"/>
          </w:tcPr>
          <w:p w14:paraId="41204BB5" w14:textId="77777777" w:rsidR="00645A59" w:rsidRDefault="00645A59" w:rsidP="00F630EE">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Explained Deviance</w:t>
            </w:r>
          </w:p>
        </w:tc>
        <w:tc>
          <w:tcPr>
            <w:tcW w:w="1368" w:type="dxa"/>
          </w:tcPr>
          <w:p w14:paraId="0F053599" w14:textId="77777777" w:rsidR="00645A59" w:rsidRDefault="00645A59" w:rsidP="00F630EE">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R-squared</w:t>
            </w:r>
          </w:p>
        </w:tc>
      </w:tr>
      <w:tr w:rsidR="00645A59" w14:paraId="76D98E75" w14:textId="77777777" w:rsidTr="00F630EE">
        <w:tc>
          <w:tcPr>
            <w:tcW w:w="9576" w:type="dxa"/>
            <w:gridSpan w:val="4"/>
          </w:tcPr>
          <w:p w14:paraId="721DA897" w14:textId="77777777" w:rsidR="00645A59" w:rsidRDefault="00645A59" w:rsidP="00F630EE">
            <w:pPr>
              <w:rPr>
                <w:rFonts w:ascii="Times New Roman" w:hAnsi="Times New Roman" w:cs="Times New Roman"/>
                <w:color w:val="222222"/>
                <w:sz w:val="24"/>
                <w:szCs w:val="24"/>
                <w:shd w:val="clear" w:color="auto" w:fill="FFFFFF"/>
              </w:rPr>
            </w:pPr>
            <w:r>
              <w:rPr>
                <w:rFonts w:ascii="Times New Roman" w:hAnsi="Times New Roman"/>
                <w:sz w:val="24"/>
                <w:szCs w:val="24"/>
              </w:rPr>
              <w:t>δ</w:t>
            </w:r>
            <w:r w:rsidRPr="00143E40">
              <w:rPr>
                <w:rFonts w:ascii="Times New Roman" w:hAnsi="Times New Roman"/>
                <w:sz w:val="24"/>
                <w:szCs w:val="24"/>
                <w:vertAlign w:val="superscript"/>
              </w:rPr>
              <w:t>15</w:t>
            </w:r>
            <w:r>
              <w:rPr>
                <w:rFonts w:ascii="Times New Roman" w:hAnsi="Times New Roman"/>
                <w:sz w:val="24"/>
                <w:szCs w:val="24"/>
              </w:rPr>
              <w:t>N Models</w:t>
            </w:r>
          </w:p>
        </w:tc>
      </w:tr>
      <w:tr w:rsidR="00645A59" w14:paraId="11B40450" w14:textId="77777777" w:rsidTr="00F630EE">
        <w:tc>
          <w:tcPr>
            <w:tcW w:w="4698" w:type="dxa"/>
          </w:tcPr>
          <w:p w14:paraId="133B0409" w14:textId="77777777" w:rsidR="00645A59" w:rsidRDefault="00645A59" w:rsidP="00F630EE">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SST + Krill</w:t>
            </w:r>
          </w:p>
        </w:tc>
        <w:tc>
          <w:tcPr>
            <w:tcW w:w="1260" w:type="dxa"/>
          </w:tcPr>
          <w:p w14:paraId="5A16858A" w14:textId="77777777" w:rsidR="00645A59" w:rsidRDefault="00645A59" w:rsidP="00F630EE">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752.47</w:t>
            </w:r>
          </w:p>
        </w:tc>
        <w:tc>
          <w:tcPr>
            <w:tcW w:w="2250" w:type="dxa"/>
          </w:tcPr>
          <w:p w14:paraId="2D0DE8C8" w14:textId="77777777" w:rsidR="00645A59" w:rsidRDefault="00645A59" w:rsidP="00F630EE">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38.4%</w:t>
            </w:r>
          </w:p>
        </w:tc>
        <w:tc>
          <w:tcPr>
            <w:tcW w:w="1368" w:type="dxa"/>
          </w:tcPr>
          <w:p w14:paraId="09A81ED8" w14:textId="77777777" w:rsidR="00645A59" w:rsidRDefault="00645A59" w:rsidP="00F630EE">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0.377</w:t>
            </w:r>
          </w:p>
        </w:tc>
      </w:tr>
      <w:tr w:rsidR="00E31B97" w14:paraId="0D73579C" w14:textId="77777777" w:rsidTr="00F630EE">
        <w:tc>
          <w:tcPr>
            <w:tcW w:w="4698" w:type="dxa"/>
          </w:tcPr>
          <w:p w14:paraId="42161B3F" w14:textId="77777777" w:rsidR="00E31B97" w:rsidRDefault="00E31B97" w:rsidP="00EE64F1">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SST + Krill + Anchovy</w:t>
            </w:r>
          </w:p>
        </w:tc>
        <w:tc>
          <w:tcPr>
            <w:tcW w:w="1260" w:type="dxa"/>
          </w:tcPr>
          <w:p w14:paraId="652023D7" w14:textId="77777777" w:rsidR="00E31B97" w:rsidRDefault="00E31B97" w:rsidP="00EE64F1">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753.60</w:t>
            </w:r>
          </w:p>
        </w:tc>
        <w:tc>
          <w:tcPr>
            <w:tcW w:w="2250" w:type="dxa"/>
          </w:tcPr>
          <w:p w14:paraId="1D0BD4C9" w14:textId="77777777" w:rsidR="00E31B97" w:rsidRDefault="00E31B97" w:rsidP="00EE64F1">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38.5%</w:t>
            </w:r>
          </w:p>
        </w:tc>
        <w:tc>
          <w:tcPr>
            <w:tcW w:w="1368" w:type="dxa"/>
          </w:tcPr>
          <w:p w14:paraId="69EEE926" w14:textId="77777777" w:rsidR="00E31B97" w:rsidRDefault="00E31B97" w:rsidP="00EE64F1">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0.376</w:t>
            </w:r>
          </w:p>
        </w:tc>
      </w:tr>
      <w:tr w:rsidR="00E31B97" w14:paraId="6D97111B" w14:textId="77777777" w:rsidTr="00F630EE">
        <w:tc>
          <w:tcPr>
            <w:tcW w:w="4698" w:type="dxa"/>
          </w:tcPr>
          <w:p w14:paraId="1CF4B85E" w14:textId="77777777" w:rsidR="00E31B97" w:rsidRDefault="00E31B97" w:rsidP="00F630EE">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SST + Upwelling</w:t>
            </w:r>
          </w:p>
        </w:tc>
        <w:tc>
          <w:tcPr>
            <w:tcW w:w="1260" w:type="dxa"/>
          </w:tcPr>
          <w:p w14:paraId="7351A691" w14:textId="77777777" w:rsidR="00E31B97" w:rsidRDefault="00E31B97" w:rsidP="00F630EE">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753.75</w:t>
            </w:r>
          </w:p>
        </w:tc>
        <w:tc>
          <w:tcPr>
            <w:tcW w:w="2250" w:type="dxa"/>
          </w:tcPr>
          <w:p w14:paraId="1E700044" w14:textId="77777777" w:rsidR="00E31B97" w:rsidRDefault="00E31B97" w:rsidP="00F630EE">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38.7%</w:t>
            </w:r>
          </w:p>
        </w:tc>
        <w:tc>
          <w:tcPr>
            <w:tcW w:w="1368" w:type="dxa"/>
          </w:tcPr>
          <w:p w14:paraId="49C6E048" w14:textId="77777777" w:rsidR="00E31B97" w:rsidRDefault="00E31B97" w:rsidP="00F630EE">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0.377</w:t>
            </w:r>
          </w:p>
        </w:tc>
      </w:tr>
      <w:tr w:rsidR="00E31B97" w14:paraId="37BD5608" w14:textId="77777777" w:rsidTr="00F630EE">
        <w:tc>
          <w:tcPr>
            <w:tcW w:w="9576" w:type="dxa"/>
            <w:gridSpan w:val="4"/>
          </w:tcPr>
          <w:p w14:paraId="577828AD" w14:textId="77777777" w:rsidR="00E31B97" w:rsidRDefault="00E31B97" w:rsidP="00F630EE">
            <w:pPr>
              <w:rPr>
                <w:rFonts w:ascii="Times New Roman" w:hAnsi="Times New Roman" w:cs="Times New Roman"/>
                <w:color w:val="222222"/>
                <w:sz w:val="24"/>
                <w:szCs w:val="24"/>
                <w:shd w:val="clear" w:color="auto" w:fill="FFFFFF"/>
              </w:rPr>
            </w:pPr>
            <w:r>
              <w:rPr>
                <w:rFonts w:ascii="Times New Roman" w:hAnsi="Times New Roman"/>
                <w:sz w:val="24"/>
                <w:szCs w:val="24"/>
              </w:rPr>
              <w:t>δ</w:t>
            </w:r>
            <w:r w:rsidRPr="004756B3">
              <w:rPr>
                <w:rFonts w:ascii="Times New Roman" w:hAnsi="Times New Roman"/>
                <w:sz w:val="24"/>
                <w:szCs w:val="24"/>
                <w:vertAlign w:val="superscript"/>
              </w:rPr>
              <w:t>13</w:t>
            </w:r>
            <w:r>
              <w:rPr>
                <w:rFonts w:ascii="Times New Roman" w:hAnsi="Times New Roman"/>
                <w:sz w:val="24"/>
                <w:szCs w:val="24"/>
              </w:rPr>
              <w:t>C Models</w:t>
            </w:r>
          </w:p>
        </w:tc>
      </w:tr>
      <w:tr w:rsidR="00E31B97" w14:paraId="4E7314AA" w14:textId="77777777" w:rsidTr="00F630EE">
        <w:tc>
          <w:tcPr>
            <w:tcW w:w="4698" w:type="dxa"/>
          </w:tcPr>
          <w:p w14:paraId="759A3AEF" w14:textId="77777777" w:rsidR="00E31B97" w:rsidRDefault="00E31B97" w:rsidP="00F630EE">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Upwelling + Anchovy + PDO</w:t>
            </w:r>
          </w:p>
        </w:tc>
        <w:tc>
          <w:tcPr>
            <w:tcW w:w="1260" w:type="dxa"/>
          </w:tcPr>
          <w:p w14:paraId="38D3CE59" w14:textId="77777777" w:rsidR="00E31B97" w:rsidRDefault="00E31B97" w:rsidP="00C10DF1">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555.30</w:t>
            </w:r>
          </w:p>
        </w:tc>
        <w:tc>
          <w:tcPr>
            <w:tcW w:w="2250" w:type="dxa"/>
          </w:tcPr>
          <w:p w14:paraId="309FF8FC" w14:textId="77777777" w:rsidR="00E31B97" w:rsidRDefault="00E31B97" w:rsidP="00F630EE">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60.4%</w:t>
            </w:r>
          </w:p>
        </w:tc>
        <w:tc>
          <w:tcPr>
            <w:tcW w:w="1368" w:type="dxa"/>
          </w:tcPr>
          <w:p w14:paraId="041FAE6C" w14:textId="77777777" w:rsidR="00E31B97" w:rsidRDefault="00E31B97" w:rsidP="00F630EE">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0.597</w:t>
            </w:r>
          </w:p>
        </w:tc>
      </w:tr>
      <w:tr w:rsidR="00E31B97" w14:paraId="403160A0" w14:textId="77777777" w:rsidTr="00F630EE">
        <w:tc>
          <w:tcPr>
            <w:tcW w:w="4698" w:type="dxa"/>
          </w:tcPr>
          <w:p w14:paraId="2FEC96C6" w14:textId="77777777" w:rsidR="00E31B97" w:rsidRDefault="00E31B97" w:rsidP="00F630EE">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Upwelling + Anchovy + PDO + NPGO</w:t>
            </w:r>
          </w:p>
        </w:tc>
        <w:tc>
          <w:tcPr>
            <w:tcW w:w="1260" w:type="dxa"/>
          </w:tcPr>
          <w:p w14:paraId="2260FBAE" w14:textId="77777777" w:rsidR="00E31B97" w:rsidRDefault="00E31B97" w:rsidP="00C10DF1">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557.27</w:t>
            </w:r>
          </w:p>
        </w:tc>
        <w:tc>
          <w:tcPr>
            <w:tcW w:w="2250" w:type="dxa"/>
          </w:tcPr>
          <w:p w14:paraId="7DA3FC34" w14:textId="77777777" w:rsidR="00E31B97" w:rsidRDefault="00E31B97" w:rsidP="00F630EE">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60.4%</w:t>
            </w:r>
          </w:p>
        </w:tc>
        <w:tc>
          <w:tcPr>
            <w:tcW w:w="1368" w:type="dxa"/>
          </w:tcPr>
          <w:p w14:paraId="170F475C" w14:textId="77777777" w:rsidR="00E31B97" w:rsidRDefault="00E31B97" w:rsidP="00F630EE">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0.596</w:t>
            </w:r>
          </w:p>
        </w:tc>
      </w:tr>
      <w:tr w:rsidR="00E31B97" w14:paraId="13EEAC10" w14:textId="77777777" w:rsidTr="00F630EE">
        <w:tc>
          <w:tcPr>
            <w:tcW w:w="4698" w:type="dxa"/>
          </w:tcPr>
          <w:p w14:paraId="4154A98D" w14:textId="77777777" w:rsidR="00E31B97" w:rsidRDefault="00E31B97" w:rsidP="00C10DF1">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Upwelling + Anchovy </w:t>
            </w:r>
          </w:p>
        </w:tc>
        <w:tc>
          <w:tcPr>
            <w:tcW w:w="1260" w:type="dxa"/>
          </w:tcPr>
          <w:p w14:paraId="67F94E60" w14:textId="77777777" w:rsidR="00E31B97" w:rsidRDefault="00E31B97" w:rsidP="00C10DF1">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558.50</w:t>
            </w:r>
          </w:p>
        </w:tc>
        <w:tc>
          <w:tcPr>
            <w:tcW w:w="2250" w:type="dxa"/>
          </w:tcPr>
          <w:p w14:paraId="6240B601" w14:textId="77777777" w:rsidR="00E31B97" w:rsidRDefault="00E31B97" w:rsidP="00F630EE">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59.9%</w:t>
            </w:r>
          </w:p>
        </w:tc>
        <w:tc>
          <w:tcPr>
            <w:tcW w:w="1368" w:type="dxa"/>
          </w:tcPr>
          <w:p w14:paraId="67932B3D" w14:textId="77777777" w:rsidR="00E31B97" w:rsidRDefault="00E31B97" w:rsidP="00F630EE">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0.592</w:t>
            </w:r>
          </w:p>
        </w:tc>
      </w:tr>
    </w:tbl>
    <w:p w14:paraId="464BA0AD" w14:textId="77777777" w:rsidR="00536F94" w:rsidRPr="00536F94" w:rsidRDefault="00536F94">
      <w:pPr>
        <w:rPr>
          <w:rFonts w:ascii="Times New Roman" w:hAnsi="Times New Roman" w:cs="Times New Roman"/>
          <w:sz w:val="24"/>
          <w:szCs w:val="24"/>
        </w:rPr>
      </w:pPr>
    </w:p>
    <w:sectPr w:rsidR="00536F94" w:rsidRPr="00536F94" w:rsidSect="00C43C5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59DAA" w14:textId="77777777" w:rsidR="00A93AC1" w:rsidRDefault="00A93AC1" w:rsidP="00500D50">
      <w:pPr>
        <w:spacing w:after="0" w:line="240" w:lineRule="auto"/>
      </w:pPr>
      <w:r>
        <w:separator/>
      </w:r>
    </w:p>
  </w:endnote>
  <w:endnote w:type="continuationSeparator" w:id="0">
    <w:p w14:paraId="5D228543" w14:textId="77777777" w:rsidR="00A93AC1" w:rsidRDefault="00A93AC1" w:rsidP="00500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E74BF" w14:textId="77777777" w:rsidR="00A93AC1" w:rsidRDefault="00A93AC1" w:rsidP="00500D50">
      <w:pPr>
        <w:spacing w:after="0" w:line="240" w:lineRule="auto"/>
      </w:pPr>
      <w:r>
        <w:separator/>
      </w:r>
    </w:p>
  </w:footnote>
  <w:footnote w:type="continuationSeparator" w:id="0">
    <w:p w14:paraId="190D349D" w14:textId="77777777" w:rsidR="00A93AC1" w:rsidRDefault="00A93AC1" w:rsidP="00500D5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4C1F3" w14:textId="77777777" w:rsidR="00500D50" w:rsidRPr="00A5470F" w:rsidRDefault="00500D50" w:rsidP="00500D50">
    <w:pPr>
      <w:pStyle w:val="Header"/>
      <w:rPr>
        <w:rFonts w:ascii="Times New Roman" w:hAnsi="Times New Roman" w:cs="Times New Roman"/>
        <w:sz w:val="18"/>
        <w:szCs w:val="18"/>
      </w:rPr>
    </w:pPr>
    <w:r>
      <w:rPr>
        <w:rFonts w:ascii="Times New Roman" w:hAnsi="Times New Roman" w:cs="Times New Roman"/>
        <w:sz w:val="18"/>
        <w:szCs w:val="18"/>
      </w:rPr>
      <w:t xml:space="preserve">Fleming </w:t>
    </w:r>
    <w:r>
      <w:rPr>
        <w:rFonts w:ascii="Times New Roman" w:hAnsi="Times New Roman" w:cs="Times New Roman"/>
        <w:i/>
        <w:sz w:val="18"/>
        <w:szCs w:val="18"/>
      </w:rPr>
      <w:t>et al.</w:t>
    </w:r>
    <w:r w:rsidR="00A5470F">
      <w:rPr>
        <w:rFonts w:ascii="Times New Roman" w:hAnsi="Times New Roman" w:cs="Times New Roman"/>
        <w:i/>
        <w:sz w:val="18"/>
        <w:szCs w:val="18"/>
      </w:rPr>
      <w:t xml:space="preserve"> </w:t>
    </w:r>
    <w:r w:rsidR="00A5470F">
      <w:rPr>
        <w:rFonts w:ascii="Times New Roman" w:hAnsi="Times New Roman" w:cs="Times New Roman"/>
        <w:sz w:val="18"/>
        <w:szCs w:val="18"/>
      </w:rPr>
      <w:t>GCB, 2015</w:t>
    </w:r>
  </w:p>
  <w:p w14:paraId="0E31513C" w14:textId="77777777" w:rsidR="00500D50" w:rsidRDefault="00500D50" w:rsidP="00500D50">
    <w:pPr>
      <w:pStyle w:val="Header"/>
      <w:rPr>
        <w:rFonts w:ascii="Times New Roman" w:hAnsi="Times New Roman" w:cs="Times New Roman"/>
        <w:sz w:val="18"/>
        <w:szCs w:val="18"/>
      </w:rPr>
    </w:pPr>
    <w:r>
      <w:rPr>
        <w:rFonts w:ascii="Times New Roman" w:hAnsi="Times New Roman" w:cs="Times New Roman"/>
        <w:sz w:val="18"/>
        <w:szCs w:val="18"/>
      </w:rPr>
      <w:t>Supplement</w:t>
    </w:r>
    <w:r w:rsidR="00993A6E">
      <w:rPr>
        <w:rFonts w:ascii="Times New Roman" w:hAnsi="Times New Roman" w:cs="Times New Roman"/>
        <w:sz w:val="18"/>
        <w:szCs w:val="18"/>
      </w:rPr>
      <w:t>ary</w:t>
    </w:r>
    <w:r>
      <w:rPr>
        <w:rFonts w:ascii="Times New Roman" w:hAnsi="Times New Roman" w:cs="Times New Roman"/>
        <w:sz w:val="18"/>
        <w:szCs w:val="18"/>
      </w:rPr>
      <w:t xml:space="preserve"> Material</w:t>
    </w:r>
  </w:p>
  <w:p w14:paraId="150628FE" w14:textId="77777777" w:rsidR="00500D50" w:rsidRDefault="00500D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F94"/>
    <w:rsid w:val="001E750E"/>
    <w:rsid w:val="004C3C02"/>
    <w:rsid w:val="004D2191"/>
    <w:rsid w:val="00500D50"/>
    <w:rsid w:val="00536F94"/>
    <w:rsid w:val="00537252"/>
    <w:rsid w:val="00621DD3"/>
    <w:rsid w:val="00645A59"/>
    <w:rsid w:val="00674559"/>
    <w:rsid w:val="008034BB"/>
    <w:rsid w:val="00832083"/>
    <w:rsid w:val="008A1521"/>
    <w:rsid w:val="00993A6E"/>
    <w:rsid w:val="009E58B8"/>
    <w:rsid w:val="00A43200"/>
    <w:rsid w:val="00A5470F"/>
    <w:rsid w:val="00A93AC1"/>
    <w:rsid w:val="00C10DF1"/>
    <w:rsid w:val="00C43C5B"/>
    <w:rsid w:val="00C77DA3"/>
    <w:rsid w:val="00DE459D"/>
    <w:rsid w:val="00E21644"/>
    <w:rsid w:val="00E31B97"/>
    <w:rsid w:val="00E764E9"/>
    <w:rsid w:val="00FB1C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97D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C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5A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7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50E"/>
    <w:rPr>
      <w:rFonts w:ascii="Tahoma" w:hAnsi="Tahoma" w:cs="Tahoma"/>
      <w:sz w:val="16"/>
      <w:szCs w:val="16"/>
    </w:rPr>
  </w:style>
  <w:style w:type="paragraph" w:styleId="Header">
    <w:name w:val="header"/>
    <w:basedOn w:val="Normal"/>
    <w:link w:val="HeaderChar"/>
    <w:uiPriority w:val="99"/>
    <w:unhideWhenUsed/>
    <w:rsid w:val="00500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D50"/>
  </w:style>
  <w:style w:type="paragraph" w:styleId="Footer">
    <w:name w:val="footer"/>
    <w:basedOn w:val="Normal"/>
    <w:link w:val="FooterChar"/>
    <w:uiPriority w:val="99"/>
    <w:unhideWhenUsed/>
    <w:rsid w:val="00500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emf"/><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231</Words>
  <Characters>1328</Characters>
  <Application>Microsoft Macintosh Word</Application>
  <DocSecurity>0</DocSecurity>
  <Lines>26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dc:creator>
  <cp:lastModifiedBy>Alyson Fleming</cp:lastModifiedBy>
  <cp:revision>2</cp:revision>
  <cp:lastPrinted>2015-11-07T02:08:00Z</cp:lastPrinted>
  <dcterms:created xsi:type="dcterms:W3CDTF">2015-11-07T20:10:00Z</dcterms:created>
  <dcterms:modified xsi:type="dcterms:W3CDTF">2015-11-07T20:10:00Z</dcterms:modified>
</cp:coreProperties>
</file>